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D6" w:rsidRPr="0059578A" w:rsidRDefault="00F94ED6" w:rsidP="00F94ED6">
      <w:pPr>
        <w:spacing w:after="0" w:line="240" w:lineRule="auto"/>
        <w:jc w:val="center"/>
        <w:rPr>
          <w:rFonts w:ascii="Stencil" w:hAnsi="Stencil"/>
          <w:color w:val="000000" w:themeColor="text1"/>
          <w:sz w:val="24"/>
          <w:szCs w:val="24"/>
        </w:rPr>
      </w:pPr>
      <w:r w:rsidRPr="0059578A">
        <w:rPr>
          <w:rFonts w:ascii="Stencil" w:hAnsi="Stencil"/>
          <w:b/>
          <w:color w:val="000000" w:themeColor="text1"/>
          <w:sz w:val="24"/>
          <w:szCs w:val="24"/>
          <w:u w:val="single"/>
        </w:rPr>
        <w:t>KINDERGARTEN 2</w:t>
      </w:r>
    </w:p>
    <w:p w:rsidR="00F94ED6" w:rsidRPr="00455E04" w:rsidRDefault="00F94ED6" w:rsidP="00F94ED6">
      <w:pPr>
        <w:spacing w:after="0" w:line="240" w:lineRule="auto"/>
        <w:jc w:val="center"/>
        <w:rPr>
          <w:rFonts w:ascii="Futurist Fixed-width" w:hAnsi="Futurist Fixed-width"/>
          <w:b/>
          <w:color w:val="000000" w:themeColor="text1"/>
          <w:sz w:val="28"/>
          <w:szCs w:val="28"/>
        </w:rPr>
      </w:pPr>
    </w:p>
    <w:p w:rsidR="00F94ED6" w:rsidRPr="00A47567" w:rsidRDefault="00F94ED6" w:rsidP="00F94ED6">
      <w:pPr>
        <w:pStyle w:val="ListParagraph"/>
        <w:numPr>
          <w:ilvl w:val="0"/>
          <w:numId w:val="25"/>
        </w:numPr>
        <w:spacing w:after="0" w:line="360" w:lineRule="auto"/>
        <w:ind w:left="810" w:hanging="270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Age 4 year olds, Infant Integrated Workbook 2, Maureen, McLean, 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Lunett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 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Fearon</w:t>
      </w:r>
      <w:proofErr w:type="spellEnd"/>
    </w:p>
    <w:p w:rsidR="00F94ED6" w:rsidRPr="00A47567" w:rsidRDefault="00F94ED6" w:rsidP="00F94ED6">
      <w:pPr>
        <w:pStyle w:val="ListParagraph"/>
        <w:numPr>
          <w:ilvl w:val="0"/>
          <w:numId w:val="25"/>
        </w:numPr>
        <w:spacing w:after="0" w:line="360" w:lineRule="auto"/>
        <w:ind w:left="810" w:hanging="270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Age 4 year olds, Lets Learn Together – Infant Phonics Book 2, K2  – by J.E White</w:t>
      </w:r>
    </w:p>
    <w:p w:rsidR="00F94ED6" w:rsidRPr="00A47567" w:rsidRDefault="00F94ED6" w:rsidP="00F94ED6">
      <w:pPr>
        <w:pStyle w:val="ListParagraph"/>
        <w:numPr>
          <w:ilvl w:val="0"/>
          <w:numId w:val="25"/>
        </w:numPr>
        <w:spacing w:after="0" w:line="360" w:lineRule="auto"/>
        <w:ind w:left="810" w:hanging="270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Age 4 year olds, Lets Learn Together – Infant Mathematics Book 2 – K2 by G.R. White</w:t>
      </w:r>
    </w:p>
    <w:p w:rsidR="00F94ED6" w:rsidRPr="00A47567" w:rsidRDefault="00F94ED6" w:rsidP="00F94ED6">
      <w:pPr>
        <w:pStyle w:val="ListParagraph"/>
        <w:numPr>
          <w:ilvl w:val="0"/>
          <w:numId w:val="25"/>
        </w:numPr>
        <w:spacing w:after="0" w:line="360" w:lineRule="auto"/>
        <w:ind w:left="810" w:hanging="270"/>
        <w:rPr>
          <w:rFonts w:ascii="Bodoni MT Condensed" w:hAnsi="Bodoni MT Condensed"/>
          <w:color w:val="000000" w:themeColor="text1"/>
          <w:sz w:val="28"/>
          <w:szCs w:val="28"/>
        </w:rPr>
      </w:pP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Lets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  Learn Together, Reading and Activity, Book 2 – K2 by G.R. White</w:t>
      </w:r>
    </w:p>
    <w:p w:rsidR="00F94ED6" w:rsidRPr="00A47567" w:rsidRDefault="00F94ED6" w:rsidP="00F94ED6">
      <w:pPr>
        <w:pStyle w:val="ListParagraph"/>
        <w:numPr>
          <w:ilvl w:val="0"/>
          <w:numId w:val="25"/>
        </w:numPr>
        <w:spacing w:after="0" w:line="360" w:lineRule="auto"/>
        <w:ind w:left="810" w:hanging="270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Active Readers Bk3 – Sold at school</w:t>
      </w:r>
    </w:p>
    <w:p w:rsidR="00F94ED6" w:rsidRPr="00455E04" w:rsidRDefault="00F94ED6" w:rsidP="00F94ED6">
      <w:pPr>
        <w:spacing w:after="0" w:line="240" w:lineRule="auto"/>
        <w:rPr>
          <w:rFonts w:ascii="Subway" w:hAnsi="Subway"/>
          <w:color w:val="000000" w:themeColor="text1"/>
          <w:sz w:val="24"/>
          <w:szCs w:val="24"/>
        </w:rPr>
      </w:pPr>
    </w:p>
    <w:p w:rsidR="00F94ED6" w:rsidRDefault="00F94ED6" w:rsidP="00F94ED6">
      <w:pPr>
        <w:spacing w:after="0" w:line="240" w:lineRule="auto"/>
        <w:rPr>
          <w:rFonts w:ascii="Stencil" w:hAnsi="Stencil"/>
          <w:color w:val="000000" w:themeColor="text1"/>
          <w:sz w:val="24"/>
          <w:szCs w:val="24"/>
          <w:u w:val="single"/>
        </w:rPr>
      </w:pPr>
      <w:r w:rsidRPr="00002D73">
        <w:rPr>
          <w:rFonts w:ascii="Stencil" w:hAnsi="Stencil"/>
          <w:color w:val="000000" w:themeColor="text1"/>
          <w:sz w:val="24"/>
          <w:szCs w:val="24"/>
          <w:u w:val="single"/>
        </w:rPr>
        <w:t>Additional Items</w:t>
      </w:r>
    </w:p>
    <w:p w:rsidR="00F94ED6" w:rsidRPr="006457BD" w:rsidRDefault="00F94ED6" w:rsidP="00F94ED6">
      <w:pPr>
        <w:tabs>
          <w:tab w:val="left" w:pos="1470"/>
        </w:tabs>
        <w:spacing w:after="0" w:line="240" w:lineRule="auto"/>
        <w:rPr>
          <w:rFonts w:ascii="Stencil" w:hAnsi="Stencil"/>
          <w:b/>
          <w:sz w:val="24"/>
          <w:szCs w:val="24"/>
          <w:u w:val="single"/>
        </w:rPr>
      </w:pPr>
      <w:r w:rsidRPr="00A47EA0">
        <w:rPr>
          <w:rFonts w:ascii="Bodoni MT" w:hAnsi="Bodoni MT"/>
          <w:sz w:val="24"/>
          <w:szCs w:val="24"/>
        </w:rPr>
        <w:t>(Because of the pandemic</w:t>
      </w:r>
      <w:r>
        <w:rPr>
          <w:rFonts w:ascii="Bodoni MT" w:hAnsi="Bodoni MT"/>
          <w:sz w:val="24"/>
          <w:szCs w:val="24"/>
        </w:rPr>
        <w:t>, some of these items are NOT required for online classes, however; if we are resuming face to face classes for September 2021, they will be needed).</w:t>
      </w:r>
    </w:p>
    <w:p w:rsidR="00F94ED6" w:rsidRPr="00002D73" w:rsidRDefault="00F94ED6" w:rsidP="00F94ED6">
      <w:pPr>
        <w:spacing w:after="0" w:line="240" w:lineRule="auto"/>
        <w:rPr>
          <w:rFonts w:ascii="Stencil" w:hAnsi="Stencil"/>
          <w:color w:val="000000" w:themeColor="text1"/>
          <w:sz w:val="24"/>
          <w:szCs w:val="24"/>
          <w:u w:val="single"/>
        </w:rPr>
      </w:pPr>
    </w:p>
    <w:p w:rsidR="00F94ED6" w:rsidRPr="00455E04" w:rsidRDefault="00F94ED6" w:rsidP="00F94ED6">
      <w:pPr>
        <w:spacing w:after="0" w:line="240" w:lineRule="auto"/>
        <w:jc w:val="center"/>
        <w:rPr>
          <w:rFonts w:ascii="Subway" w:hAnsi="Subway"/>
          <w:color w:val="000000" w:themeColor="text1"/>
          <w:sz w:val="24"/>
          <w:szCs w:val="24"/>
        </w:rPr>
      </w:pPr>
    </w:p>
    <w:p w:rsidR="00F94ED6" w:rsidRPr="00455E04" w:rsidRDefault="00F94ED6" w:rsidP="00F94ED6">
      <w:pPr>
        <w:pStyle w:val="ListParagraph"/>
        <w:numPr>
          <w:ilvl w:val="0"/>
          <w:numId w:val="3"/>
        </w:numPr>
        <w:spacing w:after="0" w:line="480" w:lineRule="auto"/>
        <w:rPr>
          <w:rFonts w:ascii="Apple Garamond Light" w:hAnsi="Apple Garamond Light"/>
          <w:color w:val="000000" w:themeColor="text1"/>
          <w:sz w:val="28"/>
          <w:szCs w:val="28"/>
        </w:rPr>
        <w:sectPr w:rsidR="00F94ED6" w:rsidRPr="00455E04" w:rsidSect="007231D8">
          <w:headerReference w:type="default" r:id="rId6"/>
          <w:footerReference w:type="default" r:id="rId7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lastRenderedPageBreak/>
        <w:t xml:space="preserve">1 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Colouring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 book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3  Jumbo pencils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Pack Jumbo Crayons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Story book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School Glue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3 Cartridge paper – (bright 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colours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)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3 Hardcover Writing books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Pack typing sheets (legal)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Pack Permanent mounting tape (2 sided)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Poster paint, brushes and art smack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lastRenderedPageBreak/>
        <w:t>1 Pack fudge sticks for counters (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coloured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)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Play dough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scrap book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1 </w:t>
      </w:r>
      <w:proofErr w:type="spellStart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Coloured</w:t>
      </w:r>
      <w:proofErr w:type="spellEnd"/>
      <w:r w:rsidRPr="00A47567">
        <w:rPr>
          <w:rFonts w:ascii="Bodoni MT Condensed" w:hAnsi="Bodoni MT Condensed"/>
          <w:color w:val="000000" w:themeColor="text1"/>
          <w:sz w:val="28"/>
          <w:szCs w:val="28"/>
        </w:rPr>
        <w:t xml:space="preserve"> shoe lace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2 rolls Hand towels</w:t>
      </w:r>
    </w:p>
    <w:p w:rsidR="00F94ED6" w:rsidRPr="00A47567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1 Puzzle – Large Pieces</w:t>
      </w:r>
    </w:p>
    <w:p w:rsidR="00F94ED6" w:rsidRDefault="00F94ED6" w:rsidP="00F94ED6">
      <w:pPr>
        <w:pStyle w:val="ListParagraph"/>
        <w:numPr>
          <w:ilvl w:val="0"/>
          <w:numId w:val="3"/>
        </w:numPr>
        <w:spacing w:line="360" w:lineRule="auto"/>
        <w:rPr>
          <w:rFonts w:ascii="Bodoni MT Condensed" w:hAnsi="Bodoni MT Condensed"/>
          <w:color w:val="000000" w:themeColor="text1"/>
          <w:sz w:val="28"/>
          <w:szCs w:val="28"/>
        </w:rPr>
      </w:pPr>
      <w:r w:rsidRPr="00A47567">
        <w:rPr>
          <w:rFonts w:ascii="Bodoni MT Condensed" w:hAnsi="Bodoni MT Condensed"/>
          <w:color w:val="000000" w:themeColor="text1"/>
          <w:sz w:val="28"/>
          <w:szCs w:val="28"/>
        </w:rPr>
        <w:t>Changing Clothes</w:t>
      </w:r>
    </w:p>
    <w:p w:rsidR="00F94ED6" w:rsidRPr="00FA016E" w:rsidRDefault="00F94ED6" w:rsidP="00F94ED6">
      <w:pPr>
        <w:pStyle w:val="ListParagraph"/>
        <w:numPr>
          <w:ilvl w:val="0"/>
          <w:numId w:val="3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Mask (branded school mask sold at school -$500  each)</w:t>
      </w:r>
    </w:p>
    <w:p w:rsidR="00F94ED6" w:rsidRDefault="00F94ED6" w:rsidP="00F94ED6">
      <w:pPr>
        <w:pStyle w:val="ListParagraph"/>
        <w:rPr>
          <w:color w:val="000000" w:themeColor="text1"/>
        </w:rPr>
      </w:pPr>
    </w:p>
    <w:p w:rsidR="00F94ED6" w:rsidRPr="00455E04" w:rsidRDefault="00F94ED6" w:rsidP="00F94ED6">
      <w:pPr>
        <w:pStyle w:val="ListParagraph"/>
        <w:rPr>
          <w:color w:val="000000" w:themeColor="text1"/>
        </w:rPr>
        <w:sectPr w:rsidR="00F94ED6" w:rsidRPr="00455E04" w:rsidSect="005A25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94ED6" w:rsidRDefault="00F94ED6" w:rsidP="00F94ED6">
      <w:pPr>
        <w:tabs>
          <w:tab w:val="left" w:pos="1470"/>
        </w:tabs>
        <w:spacing w:after="0"/>
        <w:rPr>
          <w:rFonts w:ascii="Stencil" w:hAnsi="Stenci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F94ED6" w:rsidRPr="00EF2B25" w:rsidRDefault="00F94ED6" w:rsidP="00F94ED6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</w:pPr>
    </w:p>
    <w:p w:rsidR="00F94ED6" w:rsidRDefault="00F94ED6" w:rsidP="00F94ED6"/>
    <w:p w:rsidR="00DA497F" w:rsidRDefault="00DA497F"/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F94ED6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</w:t>
    </w:r>
    <w:proofErr w:type="spellStart"/>
    <w:r>
      <w:rPr>
        <w:b/>
        <w:sz w:val="32"/>
        <w:szCs w:val="32"/>
      </w:rPr>
      <w:t>Est</w:t>
    </w:r>
    <w:proofErr w:type="spellEnd"/>
    <w:r>
      <w:rPr>
        <w:b/>
        <w:sz w:val="32"/>
        <w:szCs w:val="32"/>
      </w:rPr>
      <w:t xml:space="preserve"> </w:t>
    </w:r>
  </w:p>
  <w:p w:rsidR="003731CB" w:rsidRPr="00C172A9" w:rsidRDefault="00F94ED6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F94ED6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F94ED6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016795F0" wp14:editId="7DEFBAE0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F94ED6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proofErr w:type="spellStart"/>
    <w:r w:rsidRPr="00DD094A">
      <w:rPr>
        <w:rFonts w:ascii="Apple Garamond Light" w:hAnsi="Apple Garamond Light"/>
        <w:sz w:val="24"/>
        <w:szCs w:val="24"/>
      </w:rPr>
      <w:t>Telepphone</w:t>
    </w:r>
    <w:proofErr w:type="spellEnd"/>
    <w:r w:rsidRPr="00DD094A">
      <w:rPr>
        <w:rFonts w:ascii="Apple Garamond Light" w:hAnsi="Apple Garamond Light"/>
        <w:sz w:val="24"/>
        <w:szCs w:val="24"/>
      </w:rPr>
      <w:t xml:space="preserve">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F94ED6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F94ED6" w:rsidP="00DD094A">
    <w:pPr>
      <w:pStyle w:val="Header"/>
      <w:jc w:val="center"/>
    </w:pPr>
  </w:p>
  <w:p w:rsidR="003731CB" w:rsidRDefault="00F94ED6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F94ED6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F9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D6"/>
    <w:rsid w:val="00DA497F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D6"/>
  </w:style>
  <w:style w:type="paragraph" w:styleId="Footer">
    <w:name w:val="footer"/>
    <w:basedOn w:val="Normal"/>
    <w:link w:val="FooterChar"/>
    <w:uiPriority w:val="99"/>
    <w:unhideWhenUsed/>
    <w:rsid w:val="00F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D6"/>
  </w:style>
  <w:style w:type="character" w:styleId="Hyperlink">
    <w:name w:val="Hyperlink"/>
    <w:basedOn w:val="DefaultParagraphFont"/>
    <w:uiPriority w:val="99"/>
    <w:unhideWhenUsed/>
    <w:rsid w:val="00F94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D6"/>
  </w:style>
  <w:style w:type="paragraph" w:styleId="Footer">
    <w:name w:val="footer"/>
    <w:basedOn w:val="Normal"/>
    <w:link w:val="FooterChar"/>
    <w:uiPriority w:val="99"/>
    <w:unhideWhenUsed/>
    <w:rsid w:val="00F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D6"/>
  </w:style>
  <w:style w:type="character" w:styleId="Hyperlink">
    <w:name w:val="Hyperlink"/>
    <w:basedOn w:val="DefaultParagraphFont"/>
    <w:uiPriority w:val="99"/>
    <w:unhideWhenUsed/>
    <w:rsid w:val="00F94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2021-06-10T18:30:00Z</dcterms:modified>
</cp:coreProperties>
</file>